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0AF" w:rsidRDefault="007350AF" w:rsidP="007350AF">
      <w:pPr>
        <w:tabs>
          <w:tab w:val="left" w:pos="1290"/>
        </w:tabs>
        <w:spacing w:after="0" w:line="360" w:lineRule="auto"/>
        <w:ind w:left="360"/>
        <w:jc w:val="center"/>
        <w:rPr>
          <w:rFonts w:ascii="Bookman Old Style" w:eastAsia="Bookman Old Style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Муниципальное бюджетное общеобразовательное учреждение-</w:t>
      </w:r>
    </w:p>
    <w:p w:rsidR="007350AF" w:rsidRDefault="007350AF" w:rsidP="007350AF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средняя общеобразовательная школа №1 имени младшего сержанта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Айдарова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Рустама Руслановича</w:t>
      </w:r>
    </w:p>
    <w:p w:rsidR="007350AF" w:rsidRDefault="007350AF" w:rsidP="007350AF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с. Кизляр Моздокского района РСО - Алания</w:t>
      </w:r>
    </w:p>
    <w:p w:rsidR="007350AF" w:rsidRDefault="007350AF" w:rsidP="007350AF">
      <w:pPr>
        <w:tabs>
          <w:tab w:val="left" w:pos="708"/>
          <w:tab w:val="center" w:pos="4153"/>
          <w:tab w:val="right" w:pos="8306"/>
        </w:tabs>
        <w:spacing w:after="0" w:line="360" w:lineRule="auto"/>
        <w:jc w:val="center"/>
        <w:rPr>
          <w:rFonts w:ascii="Bookman Old Style" w:eastAsia="Times New Roman" w:hAnsi="Bookman Old Style" w:cs="Times New Roman"/>
          <w:sz w:val="16"/>
          <w:szCs w:val="16"/>
        </w:rPr>
      </w:pPr>
      <w:r>
        <w:rPr>
          <w:rFonts w:ascii="Bookman Old Style" w:eastAsia="Times New Roman" w:hAnsi="Bookman Old Style" w:cs="Times New Roman"/>
          <w:sz w:val="16"/>
          <w:szCs w:val="16"/>
        </w:rPr>
        <w:t xml:space="preserve">363709, РСО - Алания, Моздокский район, с. Кизляр ул. </w:t>
      </w:r>
      <w:proofErr w:type="spellStart"/>
      <w:r>
        <w:rPr>
          <w:rFonts w:ascii="Bookman Old Style" w:eastAsia="Times New Roman" w:hAnsi="Bookman Old Style" w:cs="Times New Roman"/>
          <w:sz w:val="16"/>
          <w:szCs w:val="16"/>
        </w:rPr>
        <w:t>Абдулхакима</w:t>
      </w:r>
      <w:proofErr w:type="spellEnd"/>
      <w:r>
        <w:rPr>
          <w:rFonts w:ascii="Bookman Old Style" w:eastAsia="Times New Roman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16"/>
          <w:szCs w:val="16"/>
        </w:rPr>
        <w:t>Исмаилова</w:t>
      </w:r>
      <w:proofErr w:type="spellEnd"/>
      <w:r>
        <w:rPr>
          <w:rFonts w:ascii="Bookman Old Style" w:eastAsia="Times New Roman" w:hAnsi="Bookman Old Style" w:cs="Times New Roman"/>
          <w:sz w:val="16"/>
          <w:szCs w:val="16"/>
        </w:rPr>
        <w:t>, 2</w:t>
      </w:r>
    </w:p>
    <w:p w:rsidR="007350AF" w:rsidRDefault="007350AF" w:rsidP="007350AF">
      <w:pPr>
        <w:tabs>
          <w:tab w:val="left" w:pos="708"/>
          <w:tab w:val="center" w:pos="4153"/>
          <w:tab w:val="right" w:pos="8306"/>
        </w:tabs>
        <w:spacing w:after="0" w:line="360" w:lineRule="auto"/>
        <w:jc w:val="center"/>
        <w:rPr>
          <w:rFonts w:ascii="Bookman Old Style" w:eastAsia="Times New Roman" w:hAnsi="Bookman Old Style" w:cs="Times New Roman"/>
          <w:sz w:val="16"/>
          <w:szCs w:val="16"/>
        </w:rPr>
      </w:pPr>
      <w:r>
        <w:rPr>
          <w:rFonts w:ascii="Bookman Old Style" w:eastAsia="Times New Roman" w:hAnsi="Bookman Old Style" w:cs="Times New Roman"/>
          <w:b/>
          <w:sz w:val="16"/>
          <w:szCs w:val="16"/>
        </w:rPr>
        <w:t>ИНН-1510011749</w:t>
      </w:r>
      <w:r>
        <w:rPr>
          <w:rFonts w:ascii="Bookman Old Style" w:eastAsia="Times New Roman" w:hAnsi="Bookman Old Style" w:cs="Times New Roman"/>
          <w:sz w:val="16"/>
          <w:szCs w:val="16"/>
        </w:rPr>
        <w:t xml:space="preserve"> Банк: Отделение –НБ РСО-Алания Банка России к/с 03234643906300001000 БИК:019033100</w:t>
      </w:r>
    </w:p>
    <w:p w:rsidR="007350AF" w:rsidRPr="007350AF" w:rsidRDefault="007350AF" w:rsidP="007350AF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8.55pt,1.45pt" to="48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" o:allowincell="f" strokeweight="4.5pt">
            <v:stroke linestyle="thickThin"/>
          </v:line>
        </w:pict>
      </w:r>
    </w:p>
    <w:p w:rsidR="00597145" w:rsidRPr="007350AF" w:rsidRDefault="00597145" w:rsidP="00597145">
      <w:pPr>
        <w:shd w:val="clear" w:color="auto" w:fill="FFFFFF"/>
        <w:spacing w:after="0" w:line="360" w:lineRule="auto"/>
        <w:jc w:val="right"/>
        <w:rPr>
          <w:rFonts w:ascii="Bookman Old Style" w:eastAsia="Times New Roman" w:hAnsi="Bookman Old Style" w:cs="Times New Roman"/>
          <w:b/>
          <w:color w:val="181818"/>
          <w:sz w:val="24"/>
          <w:szCs w:val="24"/>
          <w:lang w:eastAsia="ru-RU"/>
        </w:rPr>
      </w:pPr>
      <w:r w:rsidRPr="007350AF">
        <w:rPr>
          <w:rFonts w:ascii="Bookman Old Style" w:eastAsia="Times New Roman" w:hAnsi="Bookman Old Style" w:cs="Times New Roman"/>
          <w:b/>
          <w:color w:val="181818"/>
          <w:sz w:val="24"/>
          <w:szCs w:val="24"/>
          <w:lang w:eastAsia="ru-RU"/>
        </w:rPr>
        <w:t>«УТВЕРЖДАЮ»</w:t>
      </w:r>
    </w:p>
    <w:p w:rsidR="00597145" w:rsidRPr="007350AF" w:rsidRDefault="00597145" w:rsidP="00597145">
      <w:pPr>
        <w:shd w:val="clear" w:color="auto" w:fill="FFFFFF"/>
        <w:spacing w:after="0" w:line="360" w:lineRule="auto"/>
        <w:jc w:val="right"/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</w:pPr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 xml:space="preserve">Директор МБОУ СОШ №1 </w:t>
      </w:r>
      <w:proofErr w:type="spellStart"/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>с.Кизляр</w:t>
      </w:r>
      <w:proofErr w:type="spellEnd"/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 xml:space="preserve"> </w:t>
      </w:r>
    </w:p>
    <w:p w:rsidR="00597145" w:rsidRPr="007350AF" w:rsidRDefault="00597145" w:rsidP="00597145">
      <w:pPr>
        <w:shd w:val="clear" w:color="auto" w:fill="FFFFFF"/>
        <w:spacing w:after="0" w:line="360" w:lineRule="auto"/>
        <w:jc w:val="right"/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</w:pPr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 xml:space="preserve">____________ </w:t>
      </w:r>
      <w:proofErr w:type="spellStart"/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>Айдарова</w:t>
      </w:r>
      <w:proofErr w:type="spellEnd"/>
      <w:r w:rsidRPr="007350AF">
        <w:rPr>
          <w:rFonts w:ascii="Bookman Old Style" w:eastAsia="Times New Roman" w:hAnsi="Bookman Old Style" w:cs="Times New Roman"/>
          <w:color w:val="181818"/>
          <w:sz w:val="24"/>
          <w:szCs w:val="24"/>
          <w:lang w:eastAsia="ru-RU"/>
        </w:rPr>
        <w:t xml:space="preserve"> З.А.</w:t>
      </w:r>
    </w:p>
    <w:p w:rsidR="00597145" w:rsidRDefault="00597145" w:rsidP="0059714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</w:p>
    <w:p w:rsidR="00597145" w:rsidRDefault="00597145" w:rsidP="005971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</w:p>
    <w:p w:rsidR="006C742A" w:rsidRPr="00597145" w:rsidRDefault="006C742A" w:rsidP="00597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:rsidR="006C742A" w:rsidRPr="00597145" w:rsidRDefault="006C742A" w:rsidP="006C7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мероприятий по профилактике терроризма и экстремизма</w:t>
      </w:r>
    </w:p>
    <w:p w:rsidR="006C742A" w:rsidRDefault="006C742A" w:rsidP="006C7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</w:t>
      </w:r>
      <w:r w:rsidR="007350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-202</w:t>
      </w:r>
      <w:r w:rsidR="007350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DA08FC" w:rsidRPr="00597145" w:rsidRDefault="00DA08FC" w:rsidP="006C7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 МБОУ СОШ №1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с.Кизляр</w:t>
      </w:r>
      <w:proofErr w:type="spellEnd"/>
    </w:p>
    <w:p w:rsidR="006C742A" w:rsidRPr="007350AF" w:rsidRDefault="006C742A" w:rsidP="00735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971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6C7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900" w:type="dxa"/>
        <w:tblInd w:w="98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057"/>
        <w:gridCol w:w="1682"/>
        <w:gridCol w:w="2440"/>
      </w:tblGrid>
      <w:tr w:rsidR="00365E91" w:rsidRPr="00AB1922" w:rsidTr="00B47B1D">
        <w:trPr>
          <w:trHeight w:val="1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42A" w:rsidRPr="00AB1922" w:rsidRDefault="006C742A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5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42A" w:rsidRPr="00AB1922" w:rsidRDefault="006C742A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Мероприятие основных направлений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42A" w:rsidRPr="00AB1922" w:rsidRDefault="006C742A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Срок исполнения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42A" w:rsidRPr="00AB1922" w:rsidRDefault="006C742A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Ответственные</w:t>
            </w:r>
          </w:p>
        </w:tc>
      </w:tr>
      <w:tr w:rsidR="00365E91" w:rsidRPr="00AB1922" w:rsidTr="00DA08FC">
        <w:trPr>
          <w:trHeight w:val="1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0" w:rsidRPr="00AB1922" w:rsidRDefault="00496710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</w:p>
        </w:tc>
        <w:tc>
          <w:tcPr>
            <w:tcW w:w="91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710" w:rsidRPr="00AB1922" w:rsidRDefault="00496710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Изучение документов: </w:t>
            </w:r>
          </w:p>
        </w:tc>
      </w:tr>
      <w:tr w:rsidR="00DA08F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145" w:rsidRPr="00AB1922" w:rsidRDefault="00496710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DF9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Федеральный Закон РФ «О противодействии терроризму» от 06.03.2006 г. № 35-ФЗ;</w:t>
            </w:r>
          </w:p>
          <w:p w:rsidR="00AD6DF9" w:rsidRPr="00AB1922" w:rsidRDefault="00AD6DF9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D6DF9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Постановление Правительства РФ «О мерах по реализации Федерального Закона «О противодействии терроризму» от 06.06.2007 г. №352; </w:t>
            </w:r>
          </w:p>
          <w:p w:rsidR="00AD6DF9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Федеральный Закон № 114-ФЗ от 25.07.2002 года «О противодействии экстремистской деятельности»; </w:t>
            </w:r>
          </w:p>
          <w:p w:rsidR="00AD6DF9" w:rsidRPr="00AB1922" w:rsidRDefault="00AD6DF9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D6DF9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Стратегия национальной безопасности Российской Федерации, утвержденная Указом Президента Российской Федерации от 31.12.2015 №683; </w:t>
            </w:r>
          </w:p>
          <w:p w:rsidR="00AD6DF9" w:rsidRPr="00AB1922" w:rsidRDefault="00AD6DF9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D6DF9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«Стратегия противодействия экстремизму в Российской Федерации»</w:t>
            </w:r>
            <w:r w:rsidR="00AD6DF9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до 2025 года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утвержденн</w:t>
            </w:r>
            <w:r w:rsidR="00AD6DF9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ая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AD6DF9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Президентом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Российской Федерации» от 28.1</w:t>
            </w:r>
            <w:r w:rsidR="00AD6DF9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.20</w:t>
            </w:r>
            <w:r w:rsidR="00AD6DF9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AD6DF9" w:rsidRPr="00AB1922" w:rsidRDefault="00AD6DF9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597145" w:rsidRPr="00AB1922" w:rsidRDefault="00597145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sym w:font="Symbol" w:char="F0B7"/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350A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Календарный план по исполнению Комплексного плана мероприятий противодействия идеологии терроризма в Российской Федерации на 2024-2028 годы Министерства образования и науки РСО-Алания от 20.01.2025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145" w:rsidRPr="00AB1922" w:rsidRDefault="00597145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77" w:rsidRPr="00AB1922" w:rsidRDefault="00597145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</w:p>
          <w:p w:rsidR="00283B77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директора по УВР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Баракаева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А.С. и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Батырханова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С.З.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</w:p>
          <w:p w:rsidR="00283B77" w:rsidRPr="00AB1922" w:rsidRDefault="00283B77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283B77" w:rsidRPr="00AB1922" w:rsidRDefault="00597145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</w:p>
          <w:p w:rsidR="00283B77" w:rsidRPr="00AB1922" w:rsidRDefault="00283B77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283B77" w:rsidRPr="00AB1922" w:rsidRDefault="00283B77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АХЧ Хасанова Р.М., </w:t>
            </w:r>
          </w:p>
          <w:p w:rsidR="00283B77" w:rsidRPr="00AB1922" w:rsidRDefault="00283B77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597145" w:rsidRPr="00AB1922" w:rsidRDefault="00283B77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педагоги</w:t>
            </w:r>
          </w:p>
        </w:tc>
      </w:tr>
      <w:tr w:rsidR="007350AF" w:rsidRPr="00AB1922" w:rsidTr="00DA08FC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350AF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350AF" w:rsidP="00DA08F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Организационные мероприятия </w:t>
            </w:r>
          </w:p>
        </w:tc>
      </w:tr>
      <w:tr w:rsidR="00DA08F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0" w:rsidRPr="00AB1922" w:rsidRDefault="0076307C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0" w:rsidRPr="00AB1922" w:rsidRDefault="0076307C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Изучение законодательной базы по противодействию терроризму, экстремизму и неонацизму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0" w:rsidRPr="00AB1922" w:rsidRDefault="0076307C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710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Заместитель директора по АХЧ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Хасанова Р.М.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педагоги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совещаний по вопросам организации антитеррористической безопасности в МБОУ СОШ №1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с.Кизляр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Заместитель директора по АХЧ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Хасанова Р.М.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DA08F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систематических инструктажей с сотрудниками школы, педагогами, обучающимися по антитеррористической безопасности ОО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Заместитель директора по АХЧ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Хасанова Р.М.</w:t>
            </w:r>
          </w:p>
        </w:tc>
      </w:tr>
      <w:tr w:rsidR="007350AF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Проведение учений и тренировок по отработке действий руководства, педагогов, персонала и В течении года обучающихся при угрозе террористического акта и ЧС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Заместитель директора по ВР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350AF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2.5.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Разработка плановой документации ОО по профилактики терроризма, экстремизма и неонацизма среди обучающихся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Директор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Заместитель директора по ВР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350AF" w:rsidRPr="00AB1922" w:rsidTr="00DA08FC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350AF" w:rsidP="007350AF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0AF" w:rsidRPr="00AB1922" w:rsidRDefault="0076307C" w:rsidP="007350AF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Антитеррористическая пропаганда и информационное обеспечение 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вопросам противодействия терроризму, обеспечению безопасности при угрозе совершения теракта на школьном сайте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е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Обновление стендов по антитеррористической безопасности, действиям в ЧС и оказанию первой медицинской помощи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Заместитель директора по АХЧ Хасанова Р.М., педагоги,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Выставка научно-популярной литературы в школьной библиотеке по теме: «Антитеррористическая безопасность»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Загаштаева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М.А.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Сверка библиотечного фонда общеобразовательных организаций 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Моздокского муниципального района с Федеральным списком экстремистских материалов, выявление, изъятие и уничтожение экстремистских материалов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Загаштаева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М.А.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Функционирование постоянно действующей выставочной экспозиции (информационного стенда), посвященной землякам, которые проявили мужество и героизм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283B77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Классные и общешкольные родительские собрания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Информация НАК по вопросам антитеррористической безопасности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 усилении контроля за детьми во внеурочное время и о недопустимости участия в акциях экстремистской направленности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283B77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«Безопасность вашего ребенка в школе и дома.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br/>
              <w:t>Безопасность во время каникул»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Декабрь, май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CA311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«Подростковая агрессивность: как себя вести, чтобы не было беды»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Сентябрь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4.5.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«О недопущении участия несовершеннолетних в несанкционированных собрания, митингах, в деятельности экстремистских организаций» с приглашением представителей МВД, ЦСМ и прокуратуры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4.6.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 профилактике экстремизма и неонацизма в молодежной среде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CA311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классные руководители,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Родительский всеобуч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Ноябрь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4.8.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Родительский всеобуч «Угрозы в сети Интернет», «Безопасный интернет»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Февраль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Заместитель директора по ВР</w:t>
            </w:r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="00CA311F"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4.9.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Проведение анкетирования по профилактике экстремизма и терроризма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br/>
              <w:t>среди педагогов, учащихся и родителей «Отношение граждан к проявлениям экстремизма, терроризма в современном обществе»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283B77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Педагог-психолог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Проведение памятных акций и мероприятий 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День памяти жертв Беслана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обучающиеся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февраль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обучающиеся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обучающиеся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Акция «Парта Героя» - всероссийский патриотический проект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481899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5.5.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антитеррористической тематики в воспитательные, просветительские и спортивные мероприятия: </w:t>
            </w: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районного месячника оборонно-массовой и спортивной работы. </w:t>
            </w: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Сбор гуманитарной помощи для участников СВО. Участие в акциях с возложением цветов к местам Воинской славы в рамках памятных дат года. </w:t>
            </w: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Победы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Февраль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09.05.2026 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Май 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481899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разъяснение преступной сущности террористической, украинской националистической и неонацистской идеологии: Мероприятия, приуроченные ко дню начала проведения СВО; </w:t>
            </w: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воссоединению России с Крымом: </w:t>
            </w:r>
          </w:p>
          <w:p w:rsidR="00CA311F" w:rsidRPr="00AB1922" w:rsidRDefault="00CA311F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День воссоединения Крыма с Россией - беседа, презентация (библиотека) </w:t>
            </w:r>
          </w:p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Разговоры о важном «Крым. Путь домой» Профилактические беседы для обучающихся 5-11 классов, в том числе с участием представителей правоохранительных органов и других заинтересованных ведомств по темам: «Административная и уголовная ответственность за совершение преступлений террористической и экстремисткой направленности», «Вовлечение детей в диверсионную и террористическую деятельность»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Февраль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18.03.2026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A311F" w:rsidRPr="00AB1922" w:rsidRDefault="00CA311F" w:rsidP="00CA311F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CA311F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обучающиеся</w:t>
            </w:r>
          </w:p>
        </w:tc>
      </w:tr>
      <w:tr w:rsidR="00481899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5.7.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Районная акция «Моздок против террора»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сентябрь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обучающиеся</w:t>
            </w:r>
          </w:p>
        </w:tc>
      </w:tr>
      <w:tr w:rsidR="00481899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48189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5.8.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митингах посвященны</w:t>
            </w:r>
            <w:r w:rsidR="008B7989" w:rsidRPr="00AB1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защитникам Родины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899" w:rsidRPr="00AB1922" w:rsidRDefault="00CA311F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обучающиеся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Тематические уроки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«На уроках истории «Подвиг твой бессмертен» Разговоры о важном «День Героев Отечества» Посвященные Дню Героев Отечества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декабрь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Учителя истории и обществознания,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«На уроках истории «Крымская весна» Посвященные Дню воссоединения Крыма с Россией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март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Учителя истории и обществознания,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Реализация в учебном процессе (на уроках «История», «Обществознание», «Литература», «Основы безопасности и защиты Родины») учебных материалов по формированию у обучающихся стойкого неприятия идеологии терроризма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Учителя истории и обществознания,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преподаватель ОБЗР, учителя русского языка и литературы,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Использование портала «Национальный центр информационного противодействия терроризму и экстремизму в образовательной среде и сети Интернет (НЦПИ)»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Директор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Айдарова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З.А., </w:t>
            </w: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Заместители директора по УВР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Баракаева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А.С. и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Батырханова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С.З., </w:t>
            </w: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</w:t>
            </w: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АХЧ Хасанова Р.М., </w:t>
            </w: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6307C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педагоги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917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Воспитательная работа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7.1.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воспитательных мероприятий</w:t>
            </w:r>
            <w:proofErr w:type="gram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профилактику терроризма:</w:t>
            </w:r>
          </w:p>
          <w:p w:rsidR="008B7989" w:rsidRPr="00AB1922" w:rsidRDefault="008B7989" w:rsidP="007630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час :</w:t>
            </w:r>
            <w:proofErr w:type="gram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«Мир без </w:t>
            </w:r>
            <w:proofErr w:type="spellStart"/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конфронт</w:t>
            </w: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аций</w:t>
            </w:r>
            <w:proofErr w:type="spellEnd"/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«Учимся решать конфликты»</w:t>
            </w: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10-11 </w:t>
            </w:r>
            <w:proofErr w:type="spellStart"/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B19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«Терроризм - зло против человечества»</w:t>
            </w: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7989" w:rsidRPr="00AB1922" w:rsidRDefault="008B7989" w:rsidP="008B79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общественных деятелей, представителей религиозных организаций</w:t>
            </w:r>
          </w:p>
          <w:p w:rsidR="008B7989" w:rsidRPr="00AB1922" w:rsidRDefault="008B7989" w:rsidP="008B798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В течение года</w:t>
            </w:r>
          </w:p>
          <w:p w:rsidR="008B7989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B7989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ноябрь</w:t>
            </w:r>
          </w:p>
          <w:p w:rsidR="008B7989" w:rsidRPr="00AB1922" w:rsidRDefault="008B798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89" w:rsidRPr="00AB1922" w:rsidRDefault="008B798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89" w:rsidRPr="00AB1922" w:rsidRDefault="008B798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7989" w:rsidRPr="00AB1922" w:rsidRDefault="008B798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89" w:rsidRPr="00AB1922" w:rsidRDefault="008B798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989" w:rsidRPr="00AB1922" w:rsidRDefault="00E119B9" w:rsidP="008B7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98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8B7989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B7989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E119B9" w:rsidRPr="00AB1922" w:rsidRDefault="008B798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Учитель истории и обществознания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Шамурзаева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Л.Б.</w:t>
            </w:r>
          </w:p>
          <w:p w:rsidR="00E119B9" w:rsidRPr="00AB1922" w:rsidRDefault="00E119B9" w:rsidP="00E11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9B9" w:rsidRPr="00AB1922" w:rsidRDefault="00E119B9" w:rsidP="00E11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Учитель истории и обществознания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Кочиев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Р.Я.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Приобщение к культурно-просветительским мероприятиям (посещение театров, акций, выставок, экскурсий и спектаклей)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7.3.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доведению информации о преступной сущности терроризма, об ответственности за совершение преступлений террористической направленности (тематические лекции, семинары, кинопоказы, беседы, встречи с лидерами общественного мнения и представителями правоохранительных органов)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7.4.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обучающихся к деятельности общественных организаций, волонтерских,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военнопатриотических</w:t>
            </w:r>
            <w:proofErr w:type="spell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и детских объединений ( ЮНАРМИЯ, РДДМ, Добровольчество, Федеральный проект «Без срока давности»)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советник директора по воспитанию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Элесханова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С.А.,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классные руководители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7.5.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Антитеррористические видеоролики НАК (Национального антитеррористического комитета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Конкурсы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8.1.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Эссе по истории и обществознанию для учащихся 9-11 классов посвященные дню Героев Отечества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Ноябрь - декабрь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Учителя истории и обществознания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Шамурзаева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Л.Б.,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Кочиев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Р.Я.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8.2.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безопасный мир», «Дети против терроризма», « Мой защитник» - посвященный дню защитника отечества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октябрь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учитель ИЗО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Левшева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М.Д.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8.3.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нет!» экстремизму ,»Нет терроризму»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учитель ИЗО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Левшева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М.Д.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8.4.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(рисунку, плакаты, буклеты), «Мир без насилия»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апрель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учитель ИЗО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Левшева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М.Д.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8.5.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социальной рекламы « Будьте 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бдительны!»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учитель ИЗО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Левшева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М.Д.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8.6.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Фестиваль Народов Кавказа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Ноябрь -декабрь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b/>
                <w:sz w:val="24"/>
                <w:szCs w:val="24"/>
              </w:rPr>
              <w:t>Меры адресной профилактики</w:t>
            </w:r>
          </w:p>
          <w:p w:rsidR="0076307C" w:rsidRPr="00AB1922" w:rsidRDefault="00E119B9" w:rsidP="00E119B9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b/>
                <w:sz w:val="24"/>
                <w:szCs w:val="24"/>
              </w:rPr>
              <w:t>Меры адресной профилактики противодействия идеологии терроризма в Российской Федерации направлены на реализацию мероприятий с отдельными социальными группами лиц, уязвимых к воздействию идеологии терроризма, либо их представителями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обучающихся информации о культурно-исторических, религиозных особенностях, национальных обычаях и традициях народов России. Освещение исторических значимых событий России: победа во Второй Мировой войне, полет Гагарина в космос и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9.2.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Вовлечение в социально-полезные активности, культурно - массовые мероприятия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9.3.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детьми трудовых мигрантов: проведение лекций, бесед. Вовлечение в социально-полезные активности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9.4.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Проведение с обучающимися прибывающими из новых регионов РФ, профилактических мероприятий по разъяснению норм действующего законодательства, истории России.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9.5.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Привлечение к волонтерской и иной общественной деятельности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педагог-психолог, социальный педагог</w:t>
            </w:r>
          </w:p>
        </w:tc>
      </w:tr>
      <w:tr w:rsidR="00E119B9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9.6.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 обучающимися состоящими на различных видах учета: - диагностика с целью отслеживания динамики; -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беседы; - составление и ведение внутреннего отчета по окончанию мероприятий.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 течение года</w:t>
            </w:r>
          </w:p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E119B9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9.7.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состоящих на различных видах профилактического учета к волонтерской, военно-патриотической и иной социально полезной деятельности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E119B9" w:rsidP="00E119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119B9" w:rsidRPr="00AB1922" w:rsidRDefault="00E119B9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9B9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индивидуальной профилактики </w:t>
            </w:r>
          </w:p>
          <w:p w:rsidR="0076307C" w:rsidRPr="00AB1922" w:rsidRDefault="00AB1922" w:rsidP="00AB192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b/>
                <w:sz w:val="24"/>
                <w:szCs w:val="24"/>
              </w:rPr>
              <w:t>Меры индивидуальной профилактики противодействия идеологии терроризма в Российской Федерации направлены на реализацию мероприятий с лицами, подверженными воздействию идеологии терроризма либо попавшими под её влияние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10.1.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Регулярный мониторинг подверженных деструктивным явлениям обучающихся и устранение предпосылок их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10.2.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состоящих на различных видах профилактического учета , во внеурочную деятельность, дополнительные общеобразовательные программы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10.3.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состоящих на различных видах профилактического учета к занятиям в предметных кружках и секциях, внеурочной деятельности. Приобщение к общественным работам в каникулярный период в рамках «трудовых отрядов», привлечение к мероприятиям по благоустройству школы и прилегающей территории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Казанбиева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А.Р., классные руководители, педагог-психолог, социальный педагог</w:t>
            </w:r>
          </w:p>
        </w:tc>
      </w:tr>
      <w:tr w:rsidR="0076307C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76307C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11.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07C" w:rsidRPr="00AB1922" w:rsidRDefault="00AB1922" w:rsidP="0076307C">
            <w:pPr>
              <w:spacing w:after="0"/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деятельность</w:t>
            </w:r>
          </w:p>
        </w:tc>
      </w:tr>
      <w:tr w:rsidR="00AB1922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Регулярный мониторинг подверженных деструктивным явлениям обучающихся и устранение предпосылок их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педагог-психолог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  <w:tr w:rsidR="00AB1922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11.2.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проведение и анализ 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социально психологического</w:t>
            </w: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лиц, обучающихся в образовательных организациях Моздокского муниципального района в 2025-2026 учебном году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педагог-психолог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  <w:tr w:rsidR="00AB1922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11.3.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(психологического климата в ОО, активности виртуальных деструктивных сообществ, динамики насильственных проявлений среди несовершеннолетних), по результатам которых принятие мер, направленных на повышение качества организации и реализации воспитательных и профилактических мероприятий в ОО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педагог-психолог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  <w:tr w:rsidR="00AB1922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11.4.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психологического климата в общеобразовательной организации: - методика диагностики склонности к преодолению социальных норм и правил Ю.А.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Клейберг</w:t>
            </w:r>
            <w:proofErr w:type="spell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; - методика «Шкалы склонности к экстремизму» Д.Г. Давыдова и К.Д.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Хломова</w:t>
            </w:r>
            <w:proofErr w:type="spellEnd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 xml:space="preserve"> - скрининг – метод для диагностики склонности к экстремизму Т.В. Капустиной - методика диагностики степени готовности к риску </w:t>
            </w:r>
            <w:proofErr w:type="spellStart"/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Шуберга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педагог-психолог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  <w:tr w:rsidR="00AB1922" w:rsidRPr="00AB1922" w:rsidTr="00B47B1D">
        <w:trPr>
          <w:trHeight w:val="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11.5.</w:t>
            </w:r>
            <w:bookmarkStart w:id="0" w:name="_GoBack"/>
            <w:bookmarkEnd w:id="0"/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работа с обучающимися и их родителями (законными представителями) состоящими на различных видах профилактического учета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22" w:rsidRPr="00AB1922" w:rsidRDefault="00AB1922" w:rsidP="00AB1922">
            <w:pPr>
              <w:spacing w:after="0"/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педагог-психолог</w:t>
            </w:r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Дадова</w:t>
            </w:r>
            <w:proofErr w:type="spellEnd"/>
            <w:r w:rsidRPr="00AB1922">
              <w:rPr>
                <w:rStyle w:val="a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А.В.</w:t>
            </w:r>
          </w:p>
        </w:tc>
      </w:tr>
    </w:tbl>
    <w:p w:rsidR="00537FA5" w:rsidRDefault="00537FA5"/>
    <w:p w:rsidR="00537FA5" w:rsidRDefault="00537FA5"/>
    <w:sectPr w:rsidR="00537FA5" w:rsidSect="0014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55D7"/>
    <w:multiLevelType w:val="multilevel"/>
    <w:tmpl w:val="5B46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42A"/>
    <w:rsid w:val="00142AEE"/>
    <w:rsid w:val="00217A29"/>
    <w:rsid w:val="00283B77"/>
    <w:rsid w:val="002F4CA4"/>
    <w:rsid w:val="00365E91"/>
    <w:rsid w:val="00433C92"/>
    <w:rsid w:val="00481899"/>
    <w:rsid w:val="00496710"/>
    <w:rsid w:val="00537FA5"/>
    <w:rsid w:val="005816FE"/>
    <w:rsid w:val="00596B8C"/>
    <w:rsid w:val="00597145"/>
    <w:rsid w:val="00642DCC"/>
    <w:rsid w:val="006B4F9A"/>
    <w:rsid w:val="006C742A"/>
    <w:rsid w:val="007350AF"/>
    <w:rsid w:val="0076307C"/>
    <w:rsid w:val="008A64B0"/>
    <w:rsid w:val="008B7989"/>
    <w:rsid w:val="00AB1922"/>
    <w:rsid w:val="00AD6DF9"/>
    <w:rsid w:val="00AE6260"/>
    <w:rsid w:val="00B47B1D"/>
    <w:rsid w:val="00C83A07"/>
    <w:rsid w:val="00CA311F"/>
    <w:rsid w:val="00D70510"/>
    <w:rsid w:val="00DA08FC"/>
    <w:rsid w:val="00DB0419"/>
    <w:rsid w:val="00E119B9"/>
    <w:rsid w:val="00EC6ADE"/>
    <w:rsid w:val="00FB4F9D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7A989"/>
  <w15:docId w15:val="{EF139829-463A-4837-B9C4-182E504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EE"/>
  </w:style>
  <w:style w:type="paragraph" w:styleId="1">
    <w:name w:val="heading 1"/>
    <w:basedOn w:val="a"/>
    <w:link w:val="10"/>
    <w:uiPriority w:val="9"/>
    <w:qFormat/>
    <w:rsid w:val="006C7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742A"/>
    <w:rPr>
      <w:color w:val="0000FF"/>
      <w:u w:val="single"/>
    </w:rPr>
  </w:style>
  <w:style w:type="paragraph" w:customStyle="1" w:styleId="pc-coursestext">
    <w:name w:val="pc-courses__text"/>
    <w:basedOn w:val="a"/>
    <w:rsid w:val="006C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Book Title"/>
    <w:basedOn w:val="a0"/>
    <w:uiPriority w:val="33"/>
    <w:qFormat/>
    <w:rsid w:val="006B4F9A"/>
    <w:rPr>
      <w:b/>
      <w:bCs/>
      <w:i/>
      <w:iCs/>
      <w:spacing w:val="5"/>
    </w:rPr>
  </w:style>
  <w:style w:type="character" w:customStyle="1" w:styleId="messagemeta">
    <w:name w:val="messagemeta"/>
    <w:basedOn w:val="a0"/>
    <w:rsid w:val="00365E91"/>
  </w:style>
  <w:style w:type="character" w:customStyle="1" w:styleId="message-time">
    <w:name w:val="message-time"/>
    <w:basedOn w:val="a0"/>
    <w:rsid w:val="00365E91"/>
  </w:style>
  <w:style w:type="paragraph" w:styleId="a5">
    <w:name w:val="Balloon Text"/>
    <w:basedOn w:val="a"/>
    <w:link w:val="a6"/>
    <w:uiPriority w:val="99"/>
    <w:semiHidden/>
    <w:unhideWhenUsed/>
    <w:rsid w:val="0064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5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6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9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6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0CCB-47D4-4AD2-A576-B8AF404B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10</Pages>
  <Words>2427</Words>
  <Characters>13838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User</cp:lastModifiedBy>
  <cp:revision>7</cp:revision>
  <cp:lastPrinted>2025-08-20T09:04:00Z</cp:lastPrinted>
  <dcterms:created xsi:type="dcterms:W3CDTF">2024-11-06T04:54:00Z</dcterms:created>
  <dcterms:modified xsi:type="dcterms:W3CDTF">2025-08-27T12:22:00Z</dcterms:modified>
</cp:coreProperties>
</file>