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53" w:rsidRPr="00B47F53" w:rsidRDefault="00B47F53" w:rsidP="00B47F5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1                                                                                        </w:t>
      </w:r>
    </w:p>
    <w:p w:rsidR="00B47F53" w:rsidRPr="00B47F53" w:rsidRDefault="00B47F53" w:rsidP="00B47F5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B47F53" w:rsidRPr="00B47F53" w:rsidRDefault="00B47F53" w:rsidP="00B47F5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B47F53" w:rsidRPr="00B47F53" w:rsidRDefault="00B47F53" w:rsidP="00B47F53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</w:p>
    <w:p w:rsidR="00B47F53" w:rsidRDefault="00B47F53" w:rsidP="00B47F53">
      <w:pPr>
        <w:widowControl w:val="0"/>
        <w:autoSpaceDE w:val="0"/>
        <w:autoSpaceDN w:val="0"/>
        <w:spacing w:before="72" w:after="0" w:line="242" w:lineRule="auto"/>
        <w:ind w:right="2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47F53" w:rsidRPr="00BF6A96" w:rsidRDefault="00B47F53" w:rsidP="00B47F53">
      <w:pPr>
        <w:widowControl w:val="0"/>
        <w:autoSpaceDE w:val="0"/>
        <w:autoSpaceDN w:val="0"/>
        <w:spacing w:before="72" w:after="0" w:line="242" w:lineRule="auto"/>
        <w:ind w:right="2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  <w:r w:rsidRPr="00BF6A96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BF6A96">
        <w:rPr>
          <w:rFonts w:ascii="Times New Roman" w:eastAsia="Times New Roman" w:hAnsi="Times New Roman" w:cs="Times New Roman"/>
          <w:b/>
          <w:bCs/>
          <w:spacing w:val="71"/>
          <w:sz w:val="28"/>
          <w:szCs w:val="28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участника</w:t>
      </w:r>
      <w:r w:rsidRPr="00BF6A96">
        <w:rPr>
          <w:rFonts w:ascii="Times New Roman" w:eastAsia="Times New Roman" w:hAnsi="Times New Roman" w:cs="Times New Roman"/>
          <w:b/>
          <w:bCs/>
          <w:spacing w:val="71"/>
          <w:sz w:val="28"/>
          <w:szCs w:val="28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итогового</w:t>
      </w:r>
      <w:r w:rsidRPr="00BF6A96">
        <w:rPr>
          <w:rFonts w:ascii="Times New Roman" w:eastAsia="Times New Roman" w:hAnsi="Times New Roman" w:cs="Times New Roman"/>
          <w:b/>
          <w:bCs/>
          <w:spacing w:val="71"/>
          <w:sz w:val="28"/>
          <w:szCs w:val="28"/>
        </w:rPr>
        <w:t xml:space="preserve">  </w:t>
      </w:r>
      <w:r w:rsidRPr="00BF6A96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сочинения к комплекту тем итогового сочинения</w:t>
      </w:r>
    </w:p>
    <w:p w:rsidR="00B47F53" w:rsidRPr="00BF6A96" w:rsidRDefault="00B47F53" w:rsidP="00B47F53">
      <w:pPr>
        <w:widowControl w:val="0"/>
        <w:autoSpaceDE w:val="0"/>
        <w:autoSpaceDN w:val="0"/>
        <w:spacing w:before="264" w:after="0" w:line="240" w:lineRule="auto"/>
        <w:ind w:right="225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Выберите только ОДНУ из предложенных тем итогового сочинения, в бланке регистрации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бланке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записи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укажите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номер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выбранной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темы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итогового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сочинения, в бланке записи итогового сочинения перепишите название выбранной темы итогового сочинения. Напишите сочинение-рассуждение на эту</w:t>
      </w:r>
      <w:r w:rsidRPr="00BF6A9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тему. Рекомендуемый объём – 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B47F53" w:rsidRPr="00BF6A96" w:rsidRDefault="00B47F53" w:rsidP="00B47F53">
      <w:pPr>
        <w:widowControl w:val="0"/>
        <w:autoSpaceDE w:val="0"/>
        <w:autoSpaceDN w:val="0"/>
        <w:spacing w:after="0" w:line="240" w:lineRule="auto"/>
        <w:ind w:right="229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Итоговое сочинение выполняется самостоятельно. Не допускается списывание сочинения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(фрагментов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сочинения)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из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какого-либо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источника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воспроизведение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F6A96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памяти</w:t>
      </w:r>
      <w:r w:rsidRPr="00BF6A96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чужого</w:t>
      </w:r>
      <w:r w:rsidRPr="00BF6A9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текста</w:t>
      </w:r>
      <w:r w:rsidRPr="00BF6A9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(работа</w:t>
      </w:r>
      <w:r w:rsidRPr="00BF6A96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другого</w:t>
      </w:r>
      <w:r w:rsidRPr="00BF6A9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участника,</w:t>
      </w:r>
      <w:r w:rsidRPr="00BF6A9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текст,</w:t>
      </w:r>
      <w:r w:rsidRPr="00BF6A96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опубликованный</w:t>
      </w:r>
      <w:r w:rsidRPr="00BF6A96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бумажном и (или) электронном виде, и др.).</w:t>
      </w:r>
    </w:p>
    <w:p w:rsidR="00B47F53" w:rsidRPr="00BF6A96" w:rsidRDefault="00B47F53" w:rsidP="00B47F53">
      <w:pPr>
        <w:widowControl w:val="0"/>
        <w:autoSpaceDE w:val="0"/>
        <w:autoSpaceDN w:val="0"/>
        <w:spacing w:after="0" w:line="240" w:lineRule="auto"/>
        <w:ind w:right="226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Допускается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прямое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косвенное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цитирование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обязательной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ссылкой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источник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(ссылка даётся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свободной</w:t>
      </w:r>
      <w:r w:rsidRPr="00BF6A9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форме). Объём</w:t>
      </w:r>
      <w:r w:rsidRPr="00BF6A96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цитирования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Pr="00BF6A9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превышать объём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Вашего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собственного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текста.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Если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признано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несамостоятельным, то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выставляется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«незачёт»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за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работу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целом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(такое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сочинение</w:t>
      </w:r>
      <w:r w:rsidRPr="00BF6A96">
        <w:rPr>
          <w:rFonts w:ascii="Times New Roman" w:eastAsia="Times New Roman" w:hAnsi="Times New Roman" w:cs="Times New Roman"/>
          <w:spacing w:val="80"/>
          <w:w w:val="15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проверяется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по критериям оценивания).</w:t>
      </w:r>
    </w:p>
    <w:p w:rsidR="00B47F53" w:rsidRPr="00BF6A96" w:rsidRDefault="00B47F53" w:rsidP="00B47F53">
      <w:pPr>
        <w:widowControl w:val="0"/>
        <w:autoSpaceDE w:val="0"/>
        <w:autoSpaceDN w:val="0"/>
        <w:spacing w:after="0" w:line="240" w:lineRule="auto"/>
        <w:ind w:right="224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</w:t>
      </w:r>
      <w:proofErr w:type="gramStart"/>
      <w:r w:rsidRPr="00BF6A96">
        <w:rPr>
          <w:rFonts w:ascii="Times New Roman" w:eastAsia="Times New Roman" w:hAnsi="Times New Roman" w:cs="Times New Roman"/>
          <w:sz w:val="26"/>
          <w:szCs w:val="26"/>
        </w:rPr>
        <w:t>Можно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привлекать произведения устного народного творчества (за исключением малых жанров),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художественную,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документальную,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мемуарную,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публицистическую,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научную и научно-популярную литературу (в том числе философскую, психологическую, литературоведческую,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искусствоведческую),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дневники,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очерки,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bookmarkStart w:id="0" w:name="_GoBack"/>
      <w:bookmarkEnd w:id="0"/>
      <w:r w:rsidRPr="00BF6A96">
        <w:rPr>
          <w:rFonts w:ascii="Times New Roman" w:eastAsia="Times New Roman" w:hAnsi="Times New Roman" w:cs="Times New Roman"/>
          <w:sz w:val="26"/>
          <w:szCs w:val="26"/>
        </w:rPr>
        <w:t>литературную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критику и другие произведения отечественной и мировой литературы.</w:t>
      </w:r>
      <w:proofErr w:type="gramEnd"/>
      <w:r w:rsidRPr="00BF6A96">
        <w:rPr>
          <w:rFonts w:ascii="Times New Roman" w:eastAsia="Times New Roman" w:hAnsi="Times New Roman" w:cs="Times New Roman"/>
          <w:sz w:val="26"/>
          <w:szCs w:val="26"/>
        </w:rPr>
        <w:t xml:space="preserve"> Достаточно опоры на один текст</w:t>
      </w:r>
      <w:r w:rsidRPr="00BF6A96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(количество</w:t>
      </w:r>
      <w:r w:rsidRPr="00BF6A96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привлеченных</w:t>
      </w:r>
      <w:r w:rsidRPr="00BF6A96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текстов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так</w:t>
      </w:r>
      <w:r w:rsidRPr="00BF6A96">
        <w:rPr>
          <w:rFonts w:ascii="Times New Roman" w:eastAsia="Times New Roman" w:hAnsi="Times New Roman" w:cs="Times New Roman"/>
          <w:spacing w:val="78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важно,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как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глубина</w:t>
      </w:r>
      <w:r w:rsidRPr="00BF6A96">
        <w:rPr>
          <w:rFonts w:ascii="Times New Roman" w:eastAsia="Times New Roman" w:hAnsi="Times New Roman" w:cs="Times New Roman"/>
          <w:spacing w:val="79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раскрытия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темы с опорой на литературный материал).</w:t>
      </w:r>
    </w:p>
    <w:p w:rsidR="00B47F53" w:rsidRPr="00BF6A96" w:rsidRDefault="00B47F53" w:rsidP="00B47F53">
      <w:pPr>
        <w:widowControl w:val="0"/>
        <w:autoSpaceDE w:val="0"/>
        <w:autoSpaceDN w:val="0"/>
        <w:spacing w:after="0" w:line="240" w:lineRule="auto"/>
        <w:ind w:right="227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</w:t>
      </w:r>
      <w:r w:rsidRPr="00BF6A96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 разборчиво.</w:t>
      </w:r>
    </w:p>
    <w:p w:rsidR="00B47F53" w:rsidRPr="00BF6A96" w:rsidRDefault="00B47F53" w:rsidP="00B47F53">
      <w:pPr>
        <w:widowControl w:val="0"/>
        <w:autoSpaceDE w:val="0"/>
        <w:autoSpaceDN w:val="0"/>
        <w:spacing w:after="0" w:line="240" w:lineRule="auto"/>
        <w:ind w:right="223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6A96">
        <w:rPr>
          <w:rFonts w:ascii="Times New Roman" w:eastAsia="Times New Roman" w:hAnsi="Times New Roman" w:cs="Times New Roman"/>
          <w:sz w:val="26"/>
          <w:szCs w:val="26"/>
        </w:rPr>
        <w:t>При оценке сочинения особое внимание уделяется соблюдению требований объёма</w:t>
      </w:r>
      <w:r w:rsidRPr="00BF6A96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F6A96">
        <w:rPr>
          <w:rFonts w:ascii="Times New Roman" w:eastAsia="Times New Roman" w:hAnsi="Times New Roman" w:cs="Times New Roman"/>
          <w:sz w:val="26"/>
          <w:szCs w:val="26"/>
        </w:rPr>
        <w:t>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:rsidR="00691FDA" w:rsidRDefault="00691FDA" w:rsidP="00B47F53">
      <w:pPr>
        <w:ind w:firstLine="851"/>
        <w:jc w:val="both"/>
      </w:pPr>
    </w:p>
    <w:sectPr w:rsidR="00691FDA" w:rsidSect="00B47F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DEC"/>
    <w:rsid w:val="000F3B00"/>
    <w:rsid w:val="0019576F"/>
    <w:rsid w:val="00196A47"/>
    <w:rsid w:val="001A0C58"/>
    <w:rsid w:val="001A1615"/>
    <w:rsid w:val="00213302"/>
    <w:rsid w:val="002C42A7"/>
    <w:rsid w:val="003955EF"/>
    <w:rsid w:val="005A2011"/>
    <w:rsid w:val="00606DEC"/>
    <w:rsid w:val="00691FDA"/>
    <w:rsid w:val="007932B6"/>
    <w:rsid w:val="008D7FE6"/>
    <w:rsid w:val="00A871F2"/>
    <w:rsid w:val="00AA64FB"/>
    <w:rsid w:val="00B30882"/>
    <w:rsid w:val="00B47F53"/>
    <w:rsid w:val="00BA324A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2024-10-16T09:23:00Z</dcterms:created>
  <dcterms:modified xsi:type="dcterms:W3CDTF">2024-10-16T09:23:00Z</dcterms:modified>
</cp:coreProperties>
</file>